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Job Description &amp; Person Specification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Job Title:</w:t>
      </w:r>
      <w:r>
        <w:rPr>
          <w:rFonts w:cs="Arial" w:ascii="Arial" w:hAnsi="Arial"/>
          <w:sz w:val="22"/>
          <w:szCs w:val="22"/>
        </w:rPr>
        <w:t xml:space="preserve"> Counsellor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Job Purpose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To support the delivery of an excellent Youth Counselling Service at Level two, working in partnership with the Project Manager &amp; existing Counsellor. Specifically, this post relates to the delivery of counselling at Level Two, in local schools and possible other venues.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b/>
          <w:b/>
          <w:bCs/>
          <w:color w:val="333333"/>
          <w:sz w:val="22"/>
          <w:szCs w:val="22"/>
        </w:rPr>
      </w:pPr>
      <w:r>
        <w:rPr>
          <w:rFonts w:cs="Arial" w:ascii="Arial" w:hAnsi="Arial"/>
          <w:color w:val="333333"/>
          <w:sz w:val="22"/>
          <w:szCs w:val="22"/>
        </w:rPr>
        <w:t>The successful applicant will work with a minimum of 4 clients per week, providing high quality, confidential, time-bound Counselling for young people with significant or complex emotional difficulties in line with BACP guidelines.  Referrals will come from a number of different pathways, including individuals, families, Schools, GP’s &amp; Social Care services.  The successful applicant will need to make initial assessments &amp; share anonymised Outcomes with the Project Manager.  The role involves working in close liaison with our existing Counsellor, Clients, internal &amp; external staff &amp; other organisations to safeguard young people through a holistic journey.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Reporting Line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This post reports to the Level Two Project Manager.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Specific Tasks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Coordinate all aspects of counselling for your clients at Level Two, in schools and other venues in accordance with current practice as agreed by Level Two Youth Project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Further develop &amp; sustain key relationships within Level Two and in schools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To remain as a registered member of BACP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Develop and nurture relationships with young people that will be supportive, accepting, challenging and appropriate.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Ensure you are aware of Safeguarding responsibilities and are clear about what you should do if you suspect that a child, young person or adult at risk is being abused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Record progress made by clients towards achieving outcomes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Contribute to supporting student counsellors who are placed with the Level Two Youth Project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Work with the Project Manager to publicise the work of Level Two for funding and future bids.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Identify and develop new opportunities for delivering counselling to young people in Felixstowe.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Engage in appropriate CPD keeping informed of relevant developments in counselling, BACP   standards, ethical framework and other related matters.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 be aware of and adhere to all Level Two Policies and Procedures.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Perform other duties that from time to time that may be necessary and compatible with the nature of the post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cs="Arial" w:ascii="Arial" w:hAnsi="Arial"/>
          <w:color w:val="222222"/>
          <w:sz w:val="22"/>
          <w:szCs w:val="22"/>
          <w:shd w:fill="FFFFFF" w:val="clear"/>
          <w:lang w:eastAsia="en-GB"/>
        </w:rPr>
        <w:t>Be prepared to work remotely delivering sessions using remote platforms such as Skype or Zoom; &amp; if necessary be prepared to work from home if appropriate.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cs="Arial" w:ascii="Arial" w:hAnsi="Arial"/>
          <w:color w:val="222222"/>
          <w:sz w:val="22"/>
          <w:szCs w:val="22"/>
          <w:lang w:eastAsia="en-GB"/>
        </w:rPr>
        <w:t xml:space="preserve"> </w:t>
      </w:r>
      <w:r>
        <w:rPr>
          <w:rFonts w:cs="Arial" w:ascii="Arial" w:hAnsi="Arial"/>
          <w:color w:val="222222"/>
          <w:sz w:val="22"/>
          <w:szCs w:val="22"/>
          <w:lang w:eastAsia="en-GB"/>
        </w:rPr>
        <w:t>Proficient use of Word, Excel &amp; PowerPoint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cs="Arial" w:ascii="Arial" w:hAnsi="Arial"/>
          <w:color w:val="222222"/>
          <w:sz w:val="22"/>
          <w:szCs w:val="22"/>
          <w:lang w:eastAsia="en-GB"/>
        </w:rPr>
        <w:t xml:space="preserve"> </w:t>
      </w:r>
      <w:r>
        <w:rPr>
          <w:rFonts w:cs="Arial" w:ascii="Arial" w:hAnsi="Arial"/>
          <w:color w:val="222222"/>
          <w:sz w:val="22"/>
          <w:szCs w:val="22"/>
          <w:lang w:eastAsia="en-GB"/>
        </w:rPr>
        <w:t>Attend Team meetings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Person Specification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leGrid"/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4252"/>
        <w:gridCol w:w="4536"/>
      </w:tblGrid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Key Criteria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Essential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Desirable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Qualifications and Training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Education to level 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UK recognised Counselling or Psychotherapy qualification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BACP Registered member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Education to degree level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Post qualification training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>Experience of counselling in schools and group work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Competence Summary (Knowledge, abilities, skills and experience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Knowledge and understanding of the particular requirements of a young person’s counselling scheme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Sound knowledge and understanding of BACP Code of Ethics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Ability to assess the needs of clients and provide appropriate service for them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Ability to share expertise within the parameters of confidentiality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Ability to manage and respond to demand pressures on service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Ability to lead and work as a member of a team Excellent communication and interpersonal skills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Ability to plan and develop systems with knowledge of Microsoft Packages.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>Understanding of the role of other relevant/complementary agencies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Experience of working in partnership with families, voluntary sector, and other agencies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Experience of working in/with schools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Work with young people with eating disorders or issues relating to self-harm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Ability to deliver training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Experience of line management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Previous experience of client work / youth work</w:t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Work Related Personal Requirements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Flexible approach to working practice. Some evening, weekend and school holiday time work may be occasionally required.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Enthusiasm for developing all aspects of the service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Willingness to continue training and personal development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Other Work Requirements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Commitment to Equal Opportunities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Commitment to the protection and safeguarding of children, young people and vulnerable adults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Full current driving license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First Aid Training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Food and Hygiene Certificate  </w:t>
            </w:r>
          </w:p>
        </w:tc>
      </w:tr>
    </w:tbl>
    <w:p>
      <w:pPr>
        <w:pStyle w:val="Normal"/>
        <w:tabs>
          <w:tab w:val="clear" w:pos="720"/>
          <w:tab w:val="left" w:pos="8970" w:leader="none"/>
        </w:tabs>
        <w:spacing w:lineRule="auto" w:line="254" w:before="0" w:after="160"/>
        <w:rPr/>
      </w:pPr>
      <w:r>
        <w:rPr>
          <w:rFonts w:eastAsia="Calibri" w:cs="Arial" w:ascii="Arial" w:hAnsi="Arial" w:eastAsiaTheme="minorHAnsi"/>
          <w:b/>
          <w:sz w:val="16"/>
          <w:szCs w:val="16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lineRule="auto" w:line="360"/>
      <w:rPr/>
    </w:pPr>
    <w:r>
      <w:rPr/>
      <w:drawing>
        <wp:inline distT="0" distB="0" distL="0" distR="0">
          <wp:extent cx="1851025" cy="981075"/>
          <wp:effectExtent l="0" t="0" r="0" b="0"/>
          <wp:docPr id="3" name="Picture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2200275" cy="935355"/>
          <wp:effectExtent l="0" t="0" r="0" b="0"/>
          <wp:docPr id="4" name="Pictur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0" distL="0" distR="0">
          <wp:extent cx="1285875" cy="1003935"/>
          <wp:effectExtent l="0" t="0" r="0" b="0"/>
          <wp:docPr id="5" name="Picture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729" t="2443" r="43695" b="-244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9330" w:leader="none"/>
      </w:tabs>
      <w:spacing w:lineRule="auto" w:line="276"/>
      <w:rPr>
        <w:rFonts w:ascii="Arial" w:hAnsi="Arial"/>
        <w:b/>
        <w:b/>
        <w:i/>
        <w:i/>
        <w:color w:val="E36C0A"/>
        <w:sz w:val="16"/>
        <w:szCs w:val="16"/>
      </w:rPr>
    </w:pPr>
    <w:r>
      <w:rPr>
        <w:rFonts w:ascii="Arial" w:hAnsi="Arial"/>
        <w:b/>
        <w:i/>
        <w:color w:val="E36C0A"/>
        <w:sz w:val="16"/>
        <w:szCs w:val="16"/>
      </w:rPr>
      <w:tab/>
    </w:r>
  </w:p>
  <w:p>
    <w:pPr>
      <w:pStyle w:val="Normal"/>
      <w:tabs>
        <w:tab w:val="clear" w:pos="720"/>
        <w:tab w:val="left" w:pos="1230" w:leader="none"/>
        <w:tab w:val="center" w:pos="5233" w:leader="none"/>
        <w:tab w:val="left" w:pos="9690" w:leader="none"/>
      </w:tabs>
      <w:overflowPunct w:val="true"/>
      <w:spacing w:lineRule="auto" w:line="360"/>
      <w:textAlignment w:val="baseline"/>
      <w:rPr>
        <w:rFonts w:ascii="Arial" w:hAnsi="Arial" w:cs="Arial"/>
        <w:b/>
        <w:b/>
        <w:sz w:val="16"/>
        <w:szCs w:val="16"/>
        <w:lang w:eastAsia="en-GB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590550</wp:posOffset>
          </wp:positionH>
          <wp:positionV relativeFrom="paragraph">
            <wp:posOffset>11430</wp:posOffset>
          </wp:positionV>
          <wp:extent cx="581025" cy="581025"/>
          <wp:effectExtent l="0" t="0" r="0" b="0"/>
          <wp:wrapNone/>
          <wp:docPr id="1" name="Pictur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6505575</wp:posOffset>
          </wp:positionH>
          <wp:positionV relativeFrom="paragraph">
            <wp:posOffset>11430</wp:posOffset>
          </wp:positionV>
          <wp:extent cx="624205" cy="624205"/>
          <wp:effectExtent l="0" t="0" r="0" b="0"/>
          <wp:wrapNone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6600CC"/>
        <w:sz w:val="16"/>
        <w:szCs w:val="16"/>
      </w:rPr>
      <w:tab/>
    </w:r>
    <w:r>
      <w:rPr>
        <w:rFonts w:ascii="Arial" w:hAnsi="Arial"/>
        <w:b/>
        <w:i/>
        <w:color w:val="6600CC"/>
        <w:sz w:val="16"/>
        <w:szCs w:val="16"/>
      </w:rPr>
      <w:tab/>
      <w:t>Felixstowe Youth Development Group</w:t>
    </w:r>
    <w:r>
      <w:rPr>
        <w:rFonts w:cs="Arial" w:ascii="Arial" w:hAnsi="Arial"/>
        <w:b/>
        <w:sz w:val="16"/>
        <w:szCs w:val="16"/>
        <w:lang w:eastAsia="en-GB"/>
      </w:rPr>
      <w:t xml:space="preserve"> </w:t>
      <w:tab/>
    </w:r>
  </w:p>
  <w:p>
    <w:pPr>
      <w:pStyle w:val="Normal"/>
      <w:tabs>
        <w:tab w:val="clear" w:pos="720"/>
        <w:tab w:val="left" w:pos="1230" w:leader="none"/>
        <w:tab w:val="center" w:pos="5233" w:leader="none"/>
        <w:tab w:val="right" w:pos="10466" w:leader="none"/>
      </w:tabs>
      <w:overflowPunct w:val="true"/>
      <w:spacing w:lineRule="auto" w:line="360"/>
      <w:textAlignment w:val="baseline"/>
      <w:rPr>
        <w:rFonts w:ascii="Arial" w:hAnsi="Arial" w:cs="Arial"/>
        <w:b/>
        <w:b/>
        <w:sz w:val="16"/>
        <w:szCs w:val="16"/>
        <w:lang w:eastAsia="en-GB"/>
      </w:rPr>
    </w:pPr>
    <w:r>
      <w:rPr>
        <w:rFonts w:cs="Arial" w:ascii="Arial" w:hAnsi="Arial"/>
        <w:b/>
        <w:sz w:val="16"/>
        <w:szCs w:val="16"/>
        <w:lang w:eastAsia="en-GB"/>
      </w:rPr>
      <w:tab/>
      <w:tab/>
      <w:t>2</w:t>
    </w:r>
    <w:r>
      <w:rPr>
        <w:rFonts w:cs="Arial" w:ascii="Arial" w:hAnsi="Arial"/>
        <w:b/>
        <w:sz w:val="16"/>
        <w:szCs w:val="16"/>
        <w:vertAlign w:val="superscript"/>
        <w:lang w:eastAsia="en-GB"/>
      </w:rPr>
      <w:t>nd</w:t>
    </w:r>
    <w:r>
      <w:rPr>
        <w:rFonts w:cs="Arial" w:ascii="Arial" w:hAnsi="Arial"/>
        <w:b/>
        <w:sz w:val="16"/>
        <w:szCs w:val="16"/>
        <w:lang w:eastAsia="en-GB"/>
      </w:rPr>
      <w:t xml:space="preserve"> Floor, 54 Cobbold Road, Felixstowe, Suffolk, IP11 7EL</w:t>
      <w:tab/>
    </w:r>
  </w:p>
  <w:p>
    <w:pPr>
      <w:pStyle w:val="Normal"/>
      <w:tabs>
        <w:tab w:val="clear" w:pos="720"/>
        <w:tab w:val="left" w:pos="450" w:leader="none"/>
        <w:tab w:val="left" w:pos="1230" w:leader="none"/>
        <w:tab w:val="center" w:pos="5233" w:leader="none"/>
        <w:tab w:val="left" w:pos="9585" w:leader="none"/>
      </w:tabs>
      <w:overflowPunct w:val="true"/>
      <w:spacing w:lineRule="auto" w:line="360"/>
      <w:textAlignment w:val="baseline"/>
      <w:rPr/>
    </w:pPr>
    <w:r>
      <w:rPr>
        <w:rFonts w:cs="Arial" w:ascii="Arial" w:hAnsi="Arial"/>
        <w:b/>
        <w:sz w:val="16"/>
        <w:szCs w:val="16"/>
        <w:lang w:eastAsia="en-GB"/>
      </w:rPr>
      <w:tab/>
      <w:tab/>
      <w:tab/>
      <w:t xml:space="preserve">Tel: 07724356723  Email: </w:t>
    </w:r>
    <w:hyperlink r:id="rId3">
      <w:r>
        <w:rPr>
          <w:rStyle w:val="InternetLink"/>
          <w:rFonts w:cs="Arial" w:ascii="Arial" w:hAnsi="Arial"/>
          <w:b/>
          <w:sz w:val="16"/>
          <w:szCs w:val="16"/>
          <w:lang w:eastAsia="en-GB"/>
        </w:rPr>
        <w:t>shehopkinslevel2@gmail.com</w:t>
      </w:r>
    </w:hyperlink>
    <w:r>
      <w:rPr>
        <w:rFonts w:cs="Arial" w:ascii="Arial" w:hAnsi="Arial"/>
        <w:b/>
        <w:sz w:val="16"/>
        <w:szCs w:val="16"/>
        <w:lang w:eastAsia="en-GB"/>
      </w:rPr>
      <w:t xml:space="preserve"> </w:t>
    </w:r>
  </w:p>
  <w:p>
    <w:pPr>
      <w:pStyle w:val="Normal"/>
      <w:tabs>
        <w:tab w:val="clear" w:pos="720"/>
        <w:tab w:val="left" w:pos="1230" w:leader="none"/>
        <w:tab w:val="center" w:pos="5233" w:leader="none"/>
      </w:tabs>
      <w:overflowPunct w:val="true"/>
      <w:spacing w:lineRule="auto" w:line="360"/>
      <w:textAlignment w:val="baseline"/>
      <w:rPr>
        <w:rFonts w:ascii="Arial" w:hAnsi="Arial" w:cs="Arial"/>
        <w:b/>
        <w:b/>
        <w:sz w:val="16"/>
        <w:szCs w:val="16"/>
        <w:lang w:eastAsia="en-GB"/>
      </w:rPr>
    </w:pPr>
    <w:r>
      <w:rPr>
        <w:rFonts w:cs="Arial" w:ascii="Arial" w:hAnsi="Arial"/>
        <w:b/>
        <w:sz w:val="16"/>
        <w:szCs w:val="16"/>
        <w:lang w:eastAsia="en-GB"/>
      </w:rPr>
      <w:tab/>
      <w:tab/>
    </w:r>
    <w:r>
      <w:rPr>
        <w:rFonts w:cs="Arial" w:ascii="Arial" w:hAnsi="Arial"/>
        <w:b/>
        <w:color w:val="7030A0"/>
        <w:sz w:val="16"/>
        <w:szCs w:val="16"/>
        <w:lang w:eastAsia="en-GB"/>
      </w:rPr>
      <w:t>www.leveltwo.org</w:t>
    </w:r>
  </w:p>
  <w:p>
    <w:pPr>
      <w:pStyle w:val="Normal"/>
      <w:keepNext w:val="true"/>
      <w:numPr>
        <w:ilvl w:val="0"/>
        <w:numId w:val="0"/>
      </w:numPr>
      <w:overflowPunct w:val="true"/>
      <w:spacing w:lineRule="auto" w:line="360"/>
      <w:jc w:val="center"/>
      <w:textAlignment w:val="baseline"/>
      <w:outlineLvl w:val="4"/>
      <w:rPr>
        <w:rFonts w:ascii="Arial" w:hAnsi="Arial" w:cs="Arial"/>
        <w:b/>
        <w:b/>
        <w:i/>
        <w:i/>
        <w:sz w:val="16"/>
        <w:szCs w:val="16"/>
      </w:rPr>
    </w:pPr>
    <w:r>
      <w:rPr>
        <w:rFonts w:cs="Arial" w:ascii="Arial" w:hAnsi="Arial"/>
        <w:b/>
        <w:i/>
        <w:sz w:val="16"/>
        <w:szCs w:val="16"/>
      </w:rPr>
      <w:t>Registered Charity No. 1102380</w:t>
    </w:r>
  </w:p>
  <w:p>
    <w:pPr>
      <w:pStyle w:val="Normal"/>
      <w:keepNext w:val="true"/>
      <w:numPr>
        <w:ilvl w:val="0"/>
        <w:numId w:val="0"/>
      </w:numPr>
      <w:overflowPunct w:val="true"/>
      <w:spacing w:lineRule="auto" w:line="360"/>
      <w:jc w:val="center"/>
      <w:textAlignment w:val="baseline"/>
      <w:outlineLvl w:val="4"/>
      <w:rPr>
        <w:rFonts w:ascii="Arial Rounded MT Bold" w:hAnsi="Arial Rounded MT Bold"/>
        <w:b/>
        <w:b/>
        <w:bCs/>
        <w:sz w:val="16"/>
        <w:szCs w:val="16"/>
      </w:rPr>
    </w:pPr>
    <w:r>
      <w:rPr>
        <w:rFonts w:cs="Arial" w:ascii="Arial" w:hAnsi="Arial"/>
        <w:b/>
        <w:i/>
        <w:sz w:val="16"/>
        <w:szCs w:val="16"/>
      </w:rPr>
      <w:t>Registered Company No. 04125056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23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06d0f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06d0f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e26a9"/>
    <w:rPr>
      <w:rFonts w:ascii="Segoe UI" w:hAnsi="Segoe UI" w:eastAsia="Times New Roman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830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30245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 w:cs="Arial"/>
      <w:b/>
      <w:sz w:val="16"/>
      <w:szCs w:val="16"/>
      <w:lang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26a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d66e7"/>
    <w:pPr>
      <w:spacing w:beforeAutospacing="1" w:afterAutospacing="1"/>
    </w:pPr>
    <w:rPr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d1b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shehopkinslevel2@gmail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CC97-4B7E-443E-9065-8DC134A7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Neat_Office/6.2.8.2$Windows_x86 LibreOffice_project/</Application>
  <Pages>2</Pages>
  <Words>679</Words>
  <Characters>3900</Characters>
  <CharactersWithSpaces>4555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2020-08-25T10:51:00Z</dcterms:created>
  <dc:creator>User1</dc:creator>
  <dc:description/>
  <dc:language>en-GB</dc:language>
  <cp:lastModifiedBy>shezhopkinslevel2@gmail.com</cp:lastModifiedBy>
  <cp:lastPrinted>2020-01-20T10:43:00Z</cp:lastPrinted>
  <dcterms:modified xsi:type="dcterms:W3CDTF">2020-09-17T10:21:00Z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