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795" w:leader="none"/>
        </w:tabs>
        <w:spacing w:lineRule="auto" w:line="254" w:before="0" w:after="160"/>
        <w:rPr>
          <w:rFonts w:ascii="Arial" w:hAnsi="Arial" w:eastAsia="Calibri" w:cs="Arial" w:eastAsiaTheme="minorHAnsi"/>
          <w:b/>
          <w:b/>
          <w:sz w:val="22"/>
          <w:szCs w:val="22"/>
        </w:rPr>
      </w:pPr>
      <w:r>
        <w:rPr>
          <w:rFonts w:eastAsia="Calibri" w:cs="Arial" w:eastAsiaTheme="minorHAnsi" w:ascii="Arial" w:hAnsi="Arial"/>
          <w:b/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ind w:left="2880" w:firstLine="720"/>
        <w:outlineLvl w:val="1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LEVEL TWO YOUTH PROJECT</w:t>
      </w:r>
    </w:p>
    <w:p>
      <w:pPr>
        <w:pStyle w:val="Normal"/>
        <w:keepNext w:val="true"/>
        <w:numPr>
          <w:ilvl w:val="0"/>
          <w:numId w:val="0"/>
        </w:numPr>
        <w:ind w:left="2880" w:firstLine="720"/>
        <w:jc w:val="center"/>
        <w:outlineLvl w:val="1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252"/>
        <w:jc w:val="center"/>
        <w:rPr>
          <w:rFonts w:ascii="Arial" w:hAnsi="Arial" w:eastAsia="Calibri" w:cs="Arial" w:eastAsiaTheme="minorHAnsi"/>
          <w:b/>
          <w:b/>
          <w:sz w:val="22"/>
          <w:szCs w:val="22"/>
        </w:rPr>
      </w:pPr>
      <w:r>
        <w:rPr>
          <w:rFonts w:eastAsia="Calibri" w:cs="Arial" w:ascii="Arial" w:hAnsi="Arial" w:eastAsiaTheme="minorHAnsi"/>
          <w:b/>
          <w:sz w:val="22"/>
          <w:szCs w:val="22"/>
        </w:rPr>
        <w:t xml:space="preserve">Are looking for a Qualified Registered Counsellor, </w:t>
      </w:r>
    </w:p>
    <w:p>
      <w:pPr>
        <w:pStyle w:val="Normal"/>
        <w:spacing w:lineRule="auto" w:line="252"/>
        <w:jc w:val="center"/>
        <w:rPr>
          <w:rFonts w:ascii="Arial" w:hAnsi="Arial" w:eastAsia="Calibri" w:cs="Arial" w:eastAsiaTheme="minorHAnsi"/>
          <w:b/>
          <w:b/>
          <w:sz w:val="22"/>
          <w:szCs w:val="22"/>
        </w:rPr>
      </w:pPr>
      <w:r>
        <w:rPr>
          <w:rFonts w:eastAsia="Calibri" w:cs="Arial" w:ascii="Arial" w:hAnsi="Arial" w:eastAsiaTheme="minorHAnsi"/>
          <w:b/>
          <w:sz w:val="22"/>
          <w:szCs w:val="22"/>
        </w:rPr>
        <w:t>to work with Children or Young People up to age 25yrs.</w:t>
      </w:r>
    </w:p>
    <w:p>
      <w:pPr>
        <w:pStyle w:val="NormalWeb"/>
        <w:shd w:val="clear" w:color="auto" w:fill="FFFFFF"/>
        <w:spacing w:before="280" w:after="280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Style w:val="Strong"/>
          <w:rFonts w:cs="Arial" w:ascii="Arial" w:hAnsi="Arial"/>
          <w:color w:val="333333"/>
          <w:sz w:val="22"/>
          <w:szCs w:val="22"/>
        </w:rPr>
        <w:t>520hrs on an annualised contract, with a minimum of 4 Clients at any one time.</w:t>
      </w:r>
    </w:p>
    <w:p>
      <w:pPr>
        <w:pStyle w:val="NormalWeb"/>
        <w:shd w:val="clear" w:color="auto" w:fill="FFFFFF"/>
        <w:spacing w:before="280" w:after="280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Style w:val="Strong"/>
          <w:rFonts w:cs="Arial" w:ascii="Arial" w:hAnsi="Arial"/>
          <w:color w:val="333333"/>
          <w:sz w:val="22"/>
          <w:szCs w:val="22"/>
        </w:rPr>
        <w:t>The rate of pay is £20.40 per hour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Style w:val="Strong"/>
          <w:rFonts w:ascii="Arial" w:hAnsi="Arial" w:cs="Arial"/>
          <w:color w:val="333333"/>
          <w:sz w:val="22"/>
          <w:szCs w:val="22"/>
        </w:rPr>
      </w:pPr>
      <w:r>
        <w:rPr>
          <w:rStyle w:val="Strong"/>
          <w:rFonts w:cs="Arial" w:ascii="Arial" w:hAnsi="Arial"/>
          <w:color w:val="333333"/>
          <w:sz w:val="22"/>
          <w:szCs w:val="22"/>
        </w:rPr>
        <w:t>About our Organisation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Our Vision is "to promote the welfare of local Young People age 7-25 through supportive relationships and positive experiences designed to enhance their personal and social development."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b/>
          <w:b/>
          <w:bCs/>
          <w:color w:val="333333"/>
          <w:sz w:val="22"/>
          <w:szCs w:val="22"/>
        </w:rPr>
      </w:pPr>
      <w:r>
        <w:rPr>
          <w:rFonts w:cs="Arial" w:ascii="Arial" w:hAnsi="Arial"/>
          <w:b/>
          <w:bCs/>
          <w:color w:val="333333"/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Through Counselling we support around 75 individuals per year, with demand increasing.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b/>
          <w:b/>
          <w:bCs/>
          <w:color w:val="333333"/>
          <w:sz w:val="22"/>
          <w:szCs w:val="22"/>
        </w:rPr>
      </w:pPr>
      <w:r>
        <w:rPr>
          <w:rFonts w:cs="Arial" w:ascii="Arial" w:hAnsi="Arial"/>
          <w:b/>
          <w:bCs/>
          <w:color w:val="333333"/>
          <w:sz w:val="22"/>
          <w:szCs w:val="22"/>
        </w:rPr>
      </w:r>
    </w:p>
    <w:p>
      <w:pPr>
        <w:pStyle w:val="Normal"/>
        <w:spacing w:lineRule="auto" w:line="252" w:before="0" w:after="160"/>
        <w:jc w:val="center"/>
        <w:rPr>
          <w:rFonts w:ascii="Arial" w:hAnsi="Arial" w:eastAsia="Calibri" w:cs="Arial" w:eastAsiaTheme="minorHAnsi"/>
          <w:sz w:val="22"/>
          <w:szCs w:val="22"/>
        </w:rPr>
      </w:pPr>
      <w:r>
        <w:rPr>
          <w:rFonts w:eastAsia="Calibri" w:cs="Arial" w:ascii="Arial" w:hAnsi="Arial" w:eastAsiaTheme="minorHAnsi"/>
          <w:sz w:val="22"/>
          <w:szCs w:val="22"/>
        </w:rPr>
        <w:t>Level Two is committed to Safeguarding &amp; promoting the welfare of Young People &amp; Vulnerable Adults.</w:t>
      </w:r>
    </w:p>
    <w:p>
      <w:pPr>
        <w:pStyle w:val="Normal"/>
        <w:spacing w:lineRule="auto" w:line="252" w:before="0" w:after="160"/>
        <w:jc w:val="center"/>
        <w:rPr>
          <w:rFonts w:ascii="Arial" w:hAnsi="Arial" w:eastAsia="Calibri" w:cs="Arial" w:eastAsiaTheme="minorHAnsi"/>
          <w:sz w:val="22"/>
          <w:szCs w:val="22"/>
        </w:rPr>
      </w:pPr>
      <w:r>
        <w:rPr>
          <w:rFonts w:eastAsia="Calibri" w:cs="Arial" w:ascii="Arial" w:hAnsi="Arial" w:eastAsiaTheme="minorHAnsi"/>
          <w:sz w:val="22"/>
          <w:szCs w:val="22"/>
        </w:rPr>
        <w:t>For further details &amp; an application pack please contact:</w:t>
      </w:r>
    </w:p>
    <w:p>
      <w:pPr>
        <w:pStyle w:val="Normal"/>
        <w:jc w:val="center"/>
        <w:rPr/>
      </w:pPr>
      <w:r>
        <w:rPr>
          <w:rFonts w:cs="Arial" w:ascii="Arial" w:hAnsi="Arial"/>
          <w:sz w:val="22"/>
          <w:szCs w:val="22"/>
        </w:rPr>
        <w:t xml:space="preserve">Shez Hopkins, Project Manager  </w:t>
      </w:r>
      <w:hyperlink r:id="rId2">
        <w:r>
          <w:rPr>
            <w:rStyle w:val="InternetLink"/>
            <w:rFonts w:cs="Arial" w:ascii="Arial" w:hAnsi="Arial"/>
            <w:sz w:val="22"/>
            <w:szCs w:val="22"/>
          </w:rPr>
          <w:t>shezhopkinslevel2@gmail.com</w:t>
        </w:r>
      </w:hyperlink>
    </w:p>
    <w:p>
      <w:pPr>
        <w:pStyle w:val="Normal"/>
        <w:jc w:val="center"/>
        <w:rPr/>
      </w:pPr>
      <w:r>
        <w:rPr>
          <w:rFonts w:cs="Arial" w:ascii="Arial" w:hAnsi="Arial"/>
          <w:sz w:val="22"/>
          <w:szCs w:val="22"/>
        </w:rPr>
        <w:t xml:space="preserve">Emma Franks, Deputy Project Manager  </w:t>
      </w:r>
      <w:hyperlink r:id="rId3">
        <w:r>
          <w:rPr>
            <w:rStyle w:val="InternetLink"/>
            <w:rFonts w:cs="Arial" w:ascii="Arial" w:hAnsi="Arial"/>
            <w:sz w:val="22"/>
            <w:szCs w:val="22"/>
          </w:rPr>
          <w:t>emmafrankslevel2@gmail.com</w:t>
        </w:r>
      </w:hyperlink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color w:val="333333"/>
          <w:sz w:val="22"/>
          <w:szCs w:val="22"/>
          <w:lang w:val="en-US"/>
        </w:rPr>
        <w:t>An enhanced Disclosure &amp; Barring Service (DBS) is required which we will arrange.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20"/>
          <w:tab w:val="left" w:pos="8970" w:leader="none"/>
        </w:tabs>
        <w:spacing w:lineRule="auto" w:line="254" w:before="0" w:after="160"/>
        <w:rPr>
          <w:rFonts w:ascii="Arial" w:hAnsi="Arial" w:eastAsia="Calibri" w:cs="Arial" w:eastAsiaTheme="minorHAnsi"/>
          <w:b/>
          <w:b/>
          <w:sz w:val="16"/>
          <w:szCs w:val="16"/>
        </w:rPr>
      </w:pPr>
      <w:r>
        <w:rPr>
          <w:rFonts w:eastAsia="Calibri" w:cs="Arial" w:ascii="Arial" w:hAnsi="Arial" w:eastAsiaTheme="minorHAnsi"/>
          <w:b/>
          <w:sz w:val="16"/>
          <w:szCs w:val="16"/>
        </w:rPr>
        <w:tab/>
      </w:r>
    </w:p>
    <w:p>
      <w:pPr>
        <w:pStyle w:val="Normal"/>
        <w:spacing w:lineRule="auto" w:line="254" w:before="0" w:after="160"/>
        <w:rPr>
          <w:rFonts w:ascii="Arial" w:hAnsi="Arial" w:eastAsia="Calibri" w:cs="Arial" w:eastAsiaTheme="minorHAnsi"/>
          <w:b/>
          <w:b/>
          <w:sz w:val="16"/>
          <w:szCs w:val="16"/>
        </w:rPr>
      </w:pPr>
      <w:r>
        <w:rPr>
          <w:rFonts w:eastAsia="Calibri" w:cs="Arial" w:eastAsiaTheme="minorHAnsi" w:ascii="Arial" w:hAnsi="Arial"/>
          <w:b/>
          <w:sz w:val="16"/>
          <w:szCs w:val="16"/>
        </w:rPr>
      </w:r>
    </w:p>
    <w:p>
      <w:pPr>
        <w:pStyle w:val="Normal"/>
        <w:spacing w:lineRule="auto" w:line="254" w:before="0" w:after="160"/>
        <w:rPr>
          <w:rFonts w:ascii="Arial" w:hAnsi="Arial" w:eastAsia="Calibri" w:cs="Arial" w:eastAsiaTheme="minorHAnsi"/>
          <w:b/>
          <w:b/>
          <w:sz w:val="16"/>
          <w:szCs w:val="16"/>
        </w:rPr>
      </w:pPr>
      <w:r>
        <w:rPr>
          <w:rFonts w:eastAsia="Calibri" w:cs="Arial" w:eastAsiaTheme="minorHAnsi" w:ascii="Arial" w:hAnsi="Arial"/>
          <w:b/>
          <w:sz w:val="16"/>
          <w:szCs w:val="16"/>
        </w:rPr>
      </w:r>
    </w:p>
    <w:p>
      <w:pPr>
        <w:pStyle w:val="Normal"/>
        <w:spacing w:lineRule="auto" w:line="254" w:before="0" w:after="16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fill="FFFFFF"/>
      <w:spacing w:lineRule="auto" w:line="360"/>
      <w:rPr/>
    </w:pPr>
    <w:r>
      <w:rPr/>
      <w:drawing>
        <wp:inline distT="0" distB="0" distL="0" distR="0">
          <wp:extent cx="1851025" cy="981075"/>
          <wp:effectExtent l="0" t="0" r="0" b="0"/>
          <wp:docPr id="3" name="Picture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/>
      <w:drawing>
        <wp:inline distT="0" distB="0" distL="0" distR="0">
          <wp:extent cx="2200275" cy="935355"/>
          <wp:effectExtent l="0" t="0" r="0" b="0"/>
          <wp:docPr id="4" name="Picture 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  <w:r>
      <w:rPr/>
      <w:drawing>
        <wp:inline distT="0" distB="0" distL="0" distR="0">
          <wp:extent cx="1285875" cy="1003935"/>
          <wp:effectExtent l="0" t="0" r="0" b="0"/>
          <wp:docPr id="5" name="Picture 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729" t="2443" r="43695" b="-2443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03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9330" w:leader="none"/>
      </w:tabs>
      <w:spacing w:lineRule="auto" w:line="276"/>
      <w:rPr>
        <w:rFonts w:ascii="Arial" w:hAnsi="Arial"/>
        <w:b/>
        <w:b/>
        <w:i/>
        <w:i/>
        <w:color w:val="E36C0A"/>
        <w:sz w:val="20"/>
        <w:szCs w:val="20"/>
      </w:rPr>
    </w:pPr>
    <w:r>
      <w:rPr>
        <w:rFonts w:ascii="Arial" w:hAnsi="Arial"/>
        <w:b/>
        <w:i/>
        <w:color w:val="E36C0A"/>
        <w:sz w:val="20"/>
        <w:szCs w:val="20"/>
      </w:rPr>
      <w:tab/>
    </w:r>
  </w:p>
  <w:p>
    <w:pPr>
      <w:pStyle w:val="Normal"/>
      <w:tabs>
        <w:tab w:val="clear" w:pos="720"/>
        <w:tab w:val="left" w:pos="1230" w:leader="none"/>
        <w:tab w:val="center" w:pos="5233" w:leader="none"/>
        <w:tab w:val="left" w:pos="9690" w:leader="none"/>
      </w:tabs>
      <w:overflowPunct w:val="true"/>
      <w:spacing w:lineRule="auto" w:line="360"/>
      <w:textAlignment w:val="baseline"/>
      <w:rPr>
        <w:rFonts w:ascii="Arial" w:hAnsi="Arial" w:cs="Arial"/>
        <w:b/>
        <w:b/>
        <w:sz w:val="20"/>
        <w:szCs w:val="20"/>
        <w:lang w:eastAsia="en-GB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586105</wp:posOffset>
          </wp:positionH>
          <wp:positionV relativeFrom="paragraph">
            <wp:posOffset>12065</wp:posOffset>
          </wp:positionV>
          <wp:extent cx="1092200" cy="1092200"/>
          <wp:effectExtent l="0" t="0" r="0" b="0"/>
          <wp:wrapNone/>
          <wp:docPr id="1" name="Picture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9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6036945</wp:posOffset>
          </wp:positionH>
          <wp:positionV relativeFrom="paragraph">
            <wp:posOffset>12065</wp:posOffset>
          </wp:positionV>
          <wp:extent cx="1090930" cy="1090930"/>
          <wp:effectExtent l="0" t="0" r="0" b="0"/>
          <wp:wrapNone/>
          <wp:docPr id="2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1090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6600CC"/>
        <w:sz w:val="20"/>
        <w:szCs w:val="20"/>
      </w:rPr>
      <w:tab/>
    </w:r>
    <w:r>
      <w:rPr>
        <w:rFonts w:ascii="Arial" w:hAnsi="Arial"/>
        <w:b/>
        <w:i/>
        <w:color w:val="6600CC"/>
        <w:sz w:val="20"/>
        <w:szCs w:val="20"/>
      </w:rPr>
      <w:tab/>
      <w:t>Felixstowe Youth Development Group</w:t>
    </w:r>
    <w:r>
      <w:rPr>
        <w:rFonts w:cs="Arial" w:ascii="Arial" w:hAnsi="Arial"/>
        <w:b/>
        <w:sz w:val="20"/>
        <w:szCs w:val="20"/>
        <w:lang w:eastAsia="en-GB"/>
      </w:rPr>
      <w:t xml:space="preserve"> </w:t>
      <w:tab/>
    </w:r>
  </w:p>
  <w:p>
    <w:pPr>
      <w:pStyle w:val="Normal"/>
      <w:tabs>
        <w:tab w:val="clear" w:pos="720"/>
        <w:tab w:val="left" w:pos="1230" w:leader="none"/>
        <w:tab w:val="center" w:pos="5233" w:leader="none"/>
        <w:tab w:val="right" w:pos="10466" w:leader="none"/>
      </w:tabs>
      <w:overflowPunct w:val="true"/>
      <w:spacing w:lineRule="auto" w:line="360"/>
      <w:textAlignment w:val="baseline"/>
      <w:rPr>
        <w:rFonts w:ascii="Arial" w:hAnsi="Arial" w:cs="Arial"/>
        <w:b/>
        <w:b/>
        <w:sz w:val="20"/>
        <w:szCs w:val="20"/>
        <w:lang w:eastAsia="en-GB"/>
      </w:rPr>
    </w:pPr>
    <w:r>
      <w:rPr>
        <w:rFonts w:cs="Arial" w:ascii="Arial" w:hAnsi="Arial"/>
        <w:b/>
        <w:sz w:val="20"/>
        <w:szCs w:val="20"/>
        <w:lang w:eastAsia="en-GB"/>
      </w:rPr>
      <w:tab/>
      <w:tab/>
      <w:t>2</w:t>
    </w:r>
    <w:r>
      <w:rPr>
        <w:rFonts w:cs="Arial" w:ascii="Arial" w:hAnsi="Arial"/>
        <w:b/>
        <w:sz w:val="20"/>
        <w:szCs w:val="20"/>
        <w:vertAlign w:val="superscript"/>
        <w:lang w:eastAsia="en-GB"/>
      </w:rPr>
      <w:t>nd</w:t>
    </w:r>
    <w:r>
      <w:rPr>
        <w:rFonts w:cs="Arial" w:ascii="Arial" w:hAnsi="Arial"/>
        <w:b/>
        <w:sz w:val="20"/>
        <w:szCs w:val="20"/>
        <w:lang w:eastAsia="en-GB"/>
      </w:rPr>
      <w:t xml:space="preserve"> Floor, 54 Cobbold Road, Felixstowe, Suffolk, IP11 7EL</w:t>
      <w:tab/>
    </w:r>
  </w:p>
  <w:p>
    <w:pPr>
      <w:pStyle w:val="Normal"/>
      <w:tabs>
        <w:tab w:val="clear" w:pos="720"/>
        <w:tab w:val="left" w:pos="450" w:leader="none"/>
        <w:tab w:val="left" w:pos="1230" w:leader="none"/>
        <w:tab w:val="center" w:pos="5233" w:leader="none"/>
        <w:tab w:val="left" w:pos="9585" w:leader="none"/>
      </w:tabs>
      <w:overflowPunct w:val="true"/>
      <w:spacing w:lineRule="auto" w:line="360"/>
      <w:textAlignment w:val="baseline"/>
      <w:rPr>
        <w:rFonts w:ascii="Arial" w:hAnsi="Arial" w:cs="Arial"/>
        <w:b/>
        <w:b/>
        <w:sz w:val="20"/>
        <w:szCs w:val="20"/>
        <w:lang w:eastAsia="en-GB"/>
      </w:rPr>
    </w:pPr>
    <w:r>
      <w:rPr>
        <w:rFonts w:cs="Arial" w:ascii="Arial" w:hAnsi="Arial"/>
        <w:b/>
        <w:sz w:val="20"/>
        <w:szCs w:val="20"/>
        <w:lang w:eastAsia="en-GB"/>
      </w:rPr>
      <w:tab/>
      <w:tab/>
      <w:tab/>
      <w:t>Tel: (01394) 272521  Email:</w:t>
    </w:r>
    <w:r>
      <w:rPr>
        <w:rFonts w:cs="Arial" w:ascii="Arial" w:hAnsi="Arial"/>
        <w:b/>
        <w:color w:val="ED7D31" w:themeColor="accent2"/>
        <w:sz w:val="20"/>
        <w:szCs w:val="20"/>
        <w:lang w:eastAsia="en-GB"/>
      </w:rPr>
      <w:t>fydgleveltwo@gmail.com</w:t>
    </w:r>
  </w:p>
  <w:p>
    <w:pPr>
      <w:pStyle w:val="Normal"/>
      <w:tabs>
        <w:tab w:val="clear" w:pos="720"/>
        <w:tab w:val="left" w:pos="1230" w:leader="none"/>
        <w:tab w:val="center" w:pos="5233" w:leader="none"/>
      </w:tabs>
      <w:overflowPunct w:val="true"/>
      <w:spacing w:lineRule="auto" w:line="360"/>
      <w:textAlignment w:val="baseline"/>
      <w:rPr>
        <w:rFonts w:ascii="Arial" w:hAnsi="Arial" w:cs="Arial"/>
        <w:b/>
        <w:b/>
        <w:lang w:eastAsia="en-GB"/>
      </w:rPr>
    </w:pPr>
    <w:r>
      <w:rPr>
        <w:rFonts w:cs="Arial" w:ascii="Arial" w:hAnsi="Arial"/>
        <w:b/>
        <w:sz w:val="16"/>
        <w:szCs w:val="16"/>
        <w:lang w:eastAsia="en-GB"/>
      </w:rPr>
      <w:tab/>
      <w:tab/>
    </w:r>
    <w:r>
      <w:rPr>
        <w:rFonts w:cs="Arial" w:ascii="Arial" w:hAnsi="Arial"/>
        <w:b/>
        <w:color w:val="7030A0"/>
        <w:lang w:eastAsia="en-GB"/>
      </w:rPr>
      <w:t>www.leveltwo.org</w:t>
    </w:r>
  </w:p>
  <w:p>
    <w:pPr>
      <w:pStyle w:val="Normal"/>
      <w:keepNext w:val="true"/>
      <w:numPr>
        <w:ilvl w:val="0"/>
        <w:numId w:val="0"/>
      </w:numPr>
      <w:overflowPunct w:val="true"/>
      <w:spacing w:lineRule="auto" w:line="360"/>
      <w:jc w:val="center"/>
      <w:textAlignment w:val="baseline"/>
      <w:outlineLvl w:val="4"/>
      <w:rPr>
        <w:rFonts w:ascii="Arial" w:hAnsi="Arial" w:cs="Arial"/>
        <w:b/>
        <w:b/>
        <w:i/>
        <w:i/>
        <w:sz w:val="16"/>
        <w:szCs w:val="16"/>
      </w:rPr>
    </w:pPr>
    <w:r>
      <w:rPr>
        <w:rFonts w:cs="Arial" w:ascii="Arial" w:hAnsi="Arial"/>
        <w:b/>
        <w:i/>
        <w:sz w:val="16"/>
        <w:szCs w:val="16"/>
      </w:rPr>
      <w:t>Registered Charity No. 1102380</w:t>
    </w:r>
  </w:p>
  <w:p>
    <w:pPr>
      <w:pStyle w:val="Normal"/>
      <w:keepNext w:val="true"/>
      <w:numPr>
        <w:ilvl w:val="0"/>
        <w:numId w:val="0"/>
      </w:numPr>
      <w:overflowPunct w:val="true"/>
      <w:spacing w:lineRule="auto" w:line="360"/>
      <w:jc w:val="center"/>
      <w:textAlignment w:val="baseline"/>
      <w:outlineLvl w:val="4"/>
      <w:rPr>
        <w:rFonts w:ascii="Arial Rounded MT Bold" w:hAnsi="Arial Rounded MT Bold"/>
        <w:b/>
        <w:b/>
        <w:bCs/>
        <w:sz w:val="16"/>
        <w:szCs w:val="16"/>
      </w:rPr>
    </w:pPr>
    <w:r>
      <w:rPr>
        <w:rFonts w:cs="Arial" w:ascii="Arial" w:hAnsi="Arial"/>
        <w:b/>
        <w:i/>
        <w:sz w:val="16"/>
        <w:szCs w:val="16"/>
      </w:rPr>
      <w:t>Registered Company No. 04125056</w:t>
    </w: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23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06d0f"/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306d0f"/>
    <w:rPr>
      <w:rFonts w:ascii="Times New Roman" w:hAnsi="Times New Roman" w:eastAsia="Times New Roman" w:cs="Times New Roman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e26a9"/>
    <w:rPr>
      <w:rFonts w:ascii="Segoe UI" w:hAnsi="Segoe UI" w:eastAsia="Times New Roman" w:cs="Segoe UI"/>
      <w:sz w:val="18"/>
      <w:szCs w:val="18"/>
    </w:rPr>
  </w:style>
  <w:style w:type="character" w:styleId="InternetLink">
    <w:name w:val="Internet Link"/>
    <w:basedOn w:val="DefaultParagraphFont"/>
    <w:uiPriority w:val="99"/>
    <w:unhideWhenUsed/>
    <w:rsid w:val="008308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3600a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9d15b2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rFonts w:ascii="Arial" w:hAnsi="Arial" w:cs="Arial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306d0f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306d0f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e26a9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e36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9d15b2"/>
    <w:pPr>
      <w:spacing w:beforeAutospacing="1" w:afterAutospacing="1"/>
    </w:pPr>
    <w:rPr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d1b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hezhopkinslevel2@gmail.com" TargetMode="External"/><Relationship Id="rId3" Type="http://schemas.openxmlformats.org/officeDocument/2006/relationships/hyperlink" Target="mailto:emmafrankslevel2@gmail.com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2A802-E409-4026-956D-016B360F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Neat_Office/6.2.8.2$Windows_x86 LibreOffice_project/</Application>
  <Pages>1</Pages>
  <Words>162</Words>
  <Characters>962</Characters>
  <CharactersWithSpaces>1129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2020-08-25T10:50:00Z</dcterms:created>
  <dc:creator>User1</dc:creator>
  <dc:description/>
  <dc:language>en-GB</dc:language>
  <cp:lastModifiedBy>shezhopkinslevel2@gmail.com</cp:lastModifiedBy>
  <cp:lastPrinted>2019-02-26T12:26:00Z</cp:lastPrinted>
  <dcterms:modified xsi:type="dcterms:W3CDTF">2020-09-09T10:31:00Z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